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Module 8.6 - Sessions, Objectives, and Video Links</w:t>
      </w:r>
    </w:p>
    <w:p>
      <w:pPr>
        <w:pStyle w:val="Heading2"/>
      </w:pPr>
      <w:r>
        <w:t>Combined nerve palsies and leprosy</w:t>
      </w:r>
    </w:p>
    <w:p>
      <w:pPr>
        <w:pStyle w:val="Heading3"/>
      </w:pPr>
      <w:r>
        <w:t>Objectives:</w:t>
      </w:r>
    </w:p>
    <w:p>
      <w:pPr>
        <w:pStyle w:val="ListBullet"/>
      </w:pPr>
      <w:r>
        <w:t>Describe the anatomical and functional implications of combined median, ulnar and/or radial nerve palsies, including deformity patterns and muscle imbalance</w:t>
      </w:r>
    </w:p>
    <w:p>
      <w:pPr>
        <w:pStyle w:val="ListBullet"/>
      </w:pPr>
      <w:r>
        <w:t xml:space="preserve">Explain the pathophysiology and nerve involvement in leprosy and how it affects upper limb function </w:t>
      </w:r>
    </w:p>
    <w:p>
      <w:pPr>
        <w:pStyle w:val="Heading3"/>
      </w:pPr>
      <w:r>
        <w:t>Links:</w:t>
      </w:r>
    </w:p>
    <w:p>
      <w:pPr>
        <w:pStyle w:val="ListBullet"/>
      </w:pPr>
      <w:r>
        <w:t>Leprosy: hand in leprosy</w:t>
      </w:r>
    </w:p>
    <w:p>
      <w:pPr>
        <w:pStyle w:val="ListBullet"/>
      </w:pPr>
      <w:hyperlink r:id="rId9">
        <w:r>
          <w:rPr>
            <w:color w:val="0000FF"/>
            <w:u w:val="single"/>
          </w:rPr>
          <w:t>https://www.youtube.com/watch?time_continue=364&amp;v=TcFqjN2H8nc&amp;embeds_referring_euri=https%3A%2F%2Fchatgpt.com%2F&amp;source_ve_path=MjM4NTE</w:t>
        </w:r>
      </w:hyperlink>
    </w:p>
    <w:p>
      <w:pPr>
        <w:pStyle w:val="Heading2"/>
      </w:pPr>
      <w:r>
        <w:t>Jia</w:t>
      </w:r>
    </w:p>
    <w:p>
      <w:pPr>
        <w:pStyle w:val="Heading3"/>
      </w:pPr>
      <w:r>
        <w:t>Objectives:</w:t>
      </w:r>
    </w:p>
    <w:p>
      <w:pPr>
        <w:pStyle w:val="ListBullet"/>
      </w:pPr>
      <w:r>
        <w:t xml:space="preserve">Perform a comprehensive examination to assess for signs of multiple nerve involvement and to differentiate between leprosy-related neuropathy from traumatic or compressive aetiologies </w:t>
      </w:r>
    </w:p>
    <w:p>
      <w:pPr>
        <w:pStyle w:val="ListBullet"/>
      </w:pPr>
      <w:r>
        <w:t>Understand signs of early and late presentations OF NERVE INVOLVEMENT IN LEPROSY</w:t>
      </w:r>
    </w:p>
    <w:p>
      <w:pPr>
        <w:pStyle w:val="ListBullet"/>
      </w:pPr>
      <w:r>
        <w:t xml:space="preserve">Develop an integrated treatment plan including: anti-leprosy chemotherapy, steroids, reconstructive options, hand care strategies </w:t>
      </w:r>
    </w:p>
    <w:p>
      <w:pPr>
        <w:pStyle w:val="ListBullet"/>
      </w:pPr>
      <w:r>
        <w:t>Demonstrate understanding of multidisciplinary work in functional recovery in patients with combined nerve palsies</w:t>
      </w:r>
    </w:p>
    <w:p>
      <w:pPr>
        <w:pStyle w:val="Heading3"/>
      </w:pPr>
      <w:r>
        <w:t>Links:</w:t>
      </w:r>
    </w:p>
    <w:p>
      <w:pPr>
        <w:pStyle w:val="ListBullet"/>
      </w:pPr>
      <w:r>
        <w:t xml:space="preserve">When to susepct leprosy: clinical aspects and treatment of uncomplicated Hansen's disease </w:t>
      </w:r>
    </w:p>
    <w:p>
      <w:pPr>
        <w:pStyle w:val="ListBullet"/>
      </w:pPr>
      <w:hyperlink r:id="rId10">
        <w:r>
          <w:rPr>
            <w:color w:val="0000FF"/>
            <w:u w:val="single"/>
          </w:rPr>
          <w:t>https://www.youtube.com/watch?v=TcFqjN2H8nc</w:t>
        </w:r>
      </w:hyperlink>
    </w:p>
    <w:p>
      <w:pPr>
        <w:pStyle w:val="Heading2"/>
      </w:pPr>
      <w:r>
        <w:t>Module QR Code:</w:t>
      </w:r>
    </w:p>
    <w:p>
      <w:r>
        <w:drawing>
          <wp:inline xmlns:a="http://schemas.openxmlformats.org/drawingml/2006/main" xmlns:pic="http://schemas.openxmlformats.org/drawingml/2006/picture">
            <wp:extent cx="1280160" cy="12801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odule 8_6_singleQR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youtube.com/watch?time_continue=364&amp;v=TcFqjN2H8nc&amp;embeds_referring_euri=https%3A%2F%2Fchatgpt.com%2F&amp;source_ve_path=MjM4NTE" TargetMode="External"/><Relationship Id="rId10" Type="http://schemas.openxmlformats.org/officeDocument/2006/relationships/hyperlink" Target="https://www.youtube.com/watch?v=TcFqjN2H8nc" TargetMode="External"/><Relationship Id="rId1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